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AF3" w:rsidRPr="00100CB5" w:rsidRDefault="00A36AF3" w:rsidP="00A36AF3">
      <w:pPr>
        <w:ind w:right="-227"/>
        <w:jc w:val="center"/>
        <w:rPr>
          <w:rFonts w:eastAsia="Calibri"/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2160270</wp:posOffset>
            </wp:positionH>
            <wp:positionV relativeFrom="paragraph">
              <wp:posOffset>-133350</wp:posOffset>
            </wp:positionV>
            <wp:extent cx="981075" cy="914400"/>
            <wp:effectExtent l="0" t="0" r="9525" b="0"/>
            <wp:wrapSquare wrapText="bothSides"/>
            <wp:docPr id="3" name="Рисунок 3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0CB5">
        <w:rPr>
          <w:rFonts w:eastAsia="Calibri"/>
          <w:noProof/>
        </w:rPr>
        <w:br w:type="textWrapping" w:clear="all"/>
      </w:r>
    </w:p>
    <w:p w:rsidR="00A36AF3" w:rsidRPr="00100CB5" w:rsidRDefault="00A36AF3" w:rsidP="00A36AF3">
      <w:pPr>
        <w:ind w:left="-567" w:right="-227"/>
        <w:jc w:val="center"/>
        <w:rPr>
          <w:rFonts w:eastAsia="Calibri"/>
          <w:noProof/>
          <w:sz w:val="18"/>
        </w:rPr>
      </w:pPr>
      <w:r w:rsidRPr="00100CB5">
        <w:rPr>
          <w:rFonts w:eastAsia="Calibri"/>
          <w:caps/>
          <w:szCs w:val="32"/>
        </w:rPr>
        <w:t>министерство ОБРАЗОВАНИЯ и НАУКИ</w:t>
      </w:r>
      <w:r w:rsidRPr="00100CB5">
        <w:rPr>
          <w:rFonts w:eastAsia="Calibri"/>
          <w:szCs w:val="32"/>
        </w:rPr>
        <w:t xml:space="preserve"> РЕСПУБЛИКИ ДАГЕСТАН</w:t>
      </w:r>
    </w:p>
    <w:p w:rsidR="00A36AF3" w:rsidRPr="00100CB5" w:rsidRDefault="00A36AF3" w:rsidP="00A36AF3">
      <w:pPr>
        <w:ind w:left="-567" w:right="-227"/>
        <w:jc w:val="center"/>
        <w:rPr>
          <w:rFonts w:eastAsia="Calibri"/>
          <w:b/>
          <w:szCs w:val="32"/>
        </w:rPr>
      </w:pPr>
      <w:r>
        <w:rPr>
          <w:rFonts w:eastAsia="Calibri"/>
          <w:b/>
          <w:sz w:val="32"/>
          <w:szCs w:val="32"/>
        </w:rPr>
        <w:t xml:space="preserve">Государственное казенное дошкольное </w:t>
      </w:r>
      <w:r w:rsidRPr="00100CB5">
        <w:rPr>
          <w:rFonts w:eastAsia="Calibri"/>
          <w:b/>
          <w:sz w:val="32"/>
          <w:szCs w:val="32"/>
        </w:rPr>
        <w:t>образовательное учреждение                  Республики Дагестан</w:t>
      </w:r>
      <w:r w:rsidRPr="00100CB5">
        <w:rPr>
          <w:rFonts w:eastAsia="Calibri"/>
          <w:b/>
          <w:szCs w:val="32"/>
        </w:rPr>
        <w:t xml:space="preserve"> «</w:t>
      </w:r>
      <w:proofErr w:type="spellStart"/>
      <w:r w:rsidRPr="00100CB5">
        <w:rPr>
          <w:rFonts w:eastAsia="Calibri"/>
          <w:b/>
          <w:szCs w:val="32"/>
        </w:rPr>
        <w:t>Камилухск</w:t>
      </w:r>
      <w:r>
        <w:rPr>
          <w:rFonts w:eastAsia="Calibri"/>
          <w:b/>
          <w:szCs w:val="32"/>
        </w:rPr>
        <w:t>ий</w:t>
      </w:r>
      <w:proofErr w:type="spellEnd"/>
      <w:r>
        <w:rPr>
          <w:rFonts w:eastAsia="Calibri"/>
          <w:b/>
          <w:szCs w:val="32"/>
        </w:rPr>
        <w:t xml:space="preserve"> детский сад «Ласточка»</w:t>
      </w:r>
      <w:r w:rsidRPr="00100CB5">
        <w:rPr>
          <w:rFonts w:eastAsia="Calibri"/>
          <w:b/>
          <w:szCs w:val="32"/>
        </w:rPr>
        <w:t xml:space="preserve"> Тляратинского района»</w:t>
      </w:r>
    </w:p>
    <w:p w:rsidR="00A36AF3" w:rsidRPr="00100CB5" w:rsidRDefault="00A36AF3" w:rsidP="00A36AF3">
      <w:pPr>
        <w:pBdr>
          <w:bottom w:val="thinThickSmallGap" w:sz="24" w:space="1" w:color="auto"/>
        </w:pBdr>
        <w:ind w:right="-227" w:hanging="284"/>
        <w:jc w:val="center"/>
        <w:rPr>
          <w:rFonts w:eastAsia="Calibri"/>
          <w:b/>
          <w:i/>
          <w:sz w:val="18"/>
        </w:rPr>
      </w:pPr>
      <w:r>
        <w:rPr>
          <w:rFonts w:eastAsia="Calibri"/>
          <w:b/>
          <w:sz w:val="18"/>
        </w:rPr>
        <w:t xml:space="preserve">Исх. № </w:t>
      </w:r>
      <w:proofErr w:type="gramStart"/>
      <w:r w:rsidRPr="00100CB5">
        <w:rPr>
          <w:rFonts w:eastAsia="Calibri"/>
          <w:b/>
          <w:sz w:val="18"/>
        </w:rPr>
        <w:t>368800  Республика</w:t>
      </w:r>
      <w:proofErr w:type="gramEnd"/>
      <w:r w:rsidRPr="00100CB5">
        <w:rPr>
          <w:rFonts w:eastAsia="Calibri"/>
          <w:b/>
          <w:sz w:val="18"/>
        </w:rPr>
        <w:t xml:space="preserve"> Дагестан,   </w:t>
      </w:r>
      <w:proofErr w:type="spellStart"/>
      <w:r w:rsidRPr="00100CB5">
        <w:rPr>
          <w:rFonts w:eastAsia="Calibri"/>
          <w:b/>
          <w:sz w:val="18"/>
        </w:rPr>
        <w:t>Тляратинский</w:t>
      </w:r>
      <w:proofErr w:type="spellEnd"/>
      <w:r w:rsidRPr="00100CB5">
        <w:rPr>
          <w:rFonts w:eastAsia="Calibri"/>
          <w:b/>
          <w:sz w:val="18"/>
        </w:rPr>
        <w:t xml:space="preserve"> район   с. </w:t>
      </w:r>
      <w:proofErr w:type="spellStart"/>
      <w:r w:rsidRPr="00100CB5">
        <w:rPr>
          <w:rFonts w:eastAsia="Calibri"/>
          <w:b/>
          <w:sz w:val="18"/>
        </w:rPr>
        <w:t>Камилух</w:t>
      </w:r>
      <w:proofErr w:type="spellEnd"/>
      <w:r w:rsidRPr="00100CB5">
        <w:rPr>
          <w:rFonts w:eastAsia="Calibri"/>
          <w:b/>
          <w:sz w:val="18"/>
        </w:rPr>
        <w:t xml:space="preserve">     тел.  8 </w:t>
      </w:r>
      <w:proofErr w:type="gramStart"/>
      <w:r w:rsidRPr="00100CB5">
        <w:rPr>
          <w:rFonts w:eastAsia="Calibri"/>
          <w:b/>
          <w:sz w:val="18"/>
        </w:rPr>
        <w:t>96</w:t>
      </w:r>
      <w:r w:rsidRPr="000F1664">
        <w:rPr>
          <w:rFonts w:eastAsia="Calibri"/>
          <w:b/>
          <w:sz w:val="18"/>
        </w:rPr>
        <w:t>40105770</w:t>
      </w:r>
      <w:r w:rsidRPr="00100CB5">
        <w:rPr>
          <w:rFonts w:eastAsia="Calibri"/>
          <w:b/>
          <w:sz w:val="18"/>
        </w:rPr>
        <w:t xml:space="preserve">  </w:t>
      </w:r>
      <w:proofErr w:type="spellStart"/>
      <w:r>
        <w:rPr>
          <w:rFonts w:eastAsia="Calibri"/>
          <w:b/>
          <w:sz w:val="18"/>
          <w:lang w:val="en-US"/>
        </w:rPr>
        <w:t>kamiluhsadik</w:t>
      </w:r>
      <w:proofErr w:type="spellEnd"/>
      <w:r w:rsidRPr="00100CB5">
        <w:rPr>
          <w:rFonts w:eastAsia="Calibri"/>
          <w:b/>
          <w:sz w:val="18"/>
        </w:rPr>
        <w:t>@</w:t>
      </w:r>
      <w:proofErr w:type="spellStart"/>
      <w:r w:rsidRPr="00100CB5">
        <w:rPr>
          <w:rFonts w:eastAsia="Calibri"/>
          <w:b/>
          <w:sz w:val="18"/>
          <w:lang w:val="en-US"/>
        </w:rPr>
        <w:t>yandex</w:t>
      </w:r>
      <w:proofErr w:type="spellEnd"/>
      <w:r w:rsidRPr="00100CB5">
        <w:rPr>
          <w:rFonts w:eastAsia="Calibri"/>
          <w:b/>
          <w:sz w:val="18"/>
        </w:rPr>
        <w:t>.</w:t>
      </w:r>
      <w:proofErr w:type="spellStart"/>
      <w:r w:rsidRPr="00100CB5">
        <w:rPr>
          <w:rFonts w:eastAsia="Calibri"/>
          <w:b/>
          <w:sz w:val="18"/>
          <w:lang w:val="en-US"/>
        </w:rPr>
        <w:t>ru</w:t>
      </w:r>
      <w:proofErr w:type="spellEnd"/>
      <w:proofErr w:type="gramEnd"/>
    </w:p>
    <w:p w:rsidR="00A36AF3" w:rsidRPr="001A4D1D" w:rsidRDefault="00A36AF3" w:rsidP="00A36AF3">
      <w:pPr>
        <w:jc w:val="center"/>
        <w:rPr>
          <w:b/>
        </w:rPr>
      </w:pPr>
    </w:p>
    <w:p w:rsidR="00C94ED5" w:rsidRDefault="00C94ED5" w:rsidP="00C94ED5">
      <w:pPr>
        <w:jc w:val="center"/>
        <w:rPr>
          <w:b/>
          <w:sz w:val="28"/>
          <w:szCs w:val="28"/>
        </w:rPr>
      </w:pPr>
    </w:p>
    <w:p w:rsidR="00AE7F29" w:rsidRDefault="00625712">
      <w:pPr>
        <w:pStyle w:val="a4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</w:t>
      </w:r>
    </w:p>
    <w:p w:rsidR="00AE7F29" w:rsidRDefault="00AE7F29">
      <w:pPr>
        <w:pStyle w:val="a3"/>
        <w:spacing w:before="10"/>
        <w:ind w:left="0"/>
        <w:rPr>
          <w:b/>
          <w:sz w:val="27"/>
        </w:rPr>
      </w:pPr>
    </w:p>
    <w:p w:rsidR="00AE7F29" w:rsidRDefault="00625712">
      <w:pPr>
        <w:spacing w:line="482" w:lineRule="auto"/>
        <w:ind w:left="466" w:right="708"/>
        <w:jc w:val="center"/>
        <w:rPr>
          <w:sz w:val="28"/>
        </w:rPr>
      </w:pPr>
      <w:r>
        <w:rPr>
          <w:sz w:val="28"/>
        </w:rPr>
        <w:t>заседания Комиссии</w:t>
      </w:r>
      <w:r w:rsidR="00C94ED5">
        <w:rPr>
          <w:sz w:val="28"/>
        </w:rPr>
        <w:t xml:space="preserve"> по противодействию коррупции </w:t>
      </w:r>
      <w:r w:rsidR="00B36F99">
        <w:rPr>
          <w:sz w:val="28"/>
        </w:rPr>
        <w:t xml:space="preserve">                                      </w:t>
      </w:r>
      <w:r w:rsidR="00C94ED5">
        <w:rPr>
          <w:sz w:val="28"/>
        </w:rPr>
        <w:t>ГК</w:t>
      </w:r>
      <w:r w:rsidR="000F1664">
        <w:rPr>
          <w:sz w:val="28"/>
        </w:rPr>
        <w:t>Д</w:t>
      </w:r>
      <w:r>
        <w:rPr>
          <w:sz w:val="28"/>
        </w:rPr>
        <w:t xml:space="preserve">ОУ </w:t>
      </w:r>
      <w:proofErr w:type="gramStart"/>
      <w:r w:rsidR="00C94ED5">
        <w:rPr>
          <w:sz w:val="28"/>
        </w:rPr>
        <w:t>РД  «</w:t>
      </w:r>
      <w:proofErr w:type="spellStart"/>
      <w:proofErr w:type="gramEnd"/>
      <w:r w:rsidR="00C94ED5">
        <w:rPr>
          <w:sz w:val="28"/>
        </w:rPr>
        <w:t>Камилухск</w:t>
      </w:r>
      <w:r w:rsidR="000F1664">
        <w:rPr>
          <w:sz w:val="28"/>
        </w:rPr>
        <w:t>ий</w:t>
      </w:r>
      <w:proofErr w:type="spellEnd"/>
      <w:r w:rsidR="00C94ED5">
        <w:rPr>
          <w:sz w:val="28"/>
        </w:rPr>
        <w:t xml:space="preserve"> </w:t>
      </w:r>
      <w:r w:rsidR="000F1664">
        <w:rPr>
          <w:sz w:val="28"/>
        </w:rPr>
        <w:t xml:space="preserve">Д/С «Ласточка» </w:t>
      </w:r>
      <w:r w:rsidR="00C94ED5">
        <w:rPr>
          <w:sz w:val="28"/>
        </w:rPr>
        <w:t xml:space="preserve">Тляратинского района» </w:t>
      </w:r>
      <w:r w:rsidR="00B36F99">
        <w:rPr>
          <w:sz w:val="28"/>
        </w:rPr>
        <w:t xml:space="preserve">                                     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 w:rsidR="00C94ED5">
        <w:rPr>
          <w:sz w:val="28"/>
        </w:rPr>
        <w:t>«</w:t>
      </w:r>
      <w:r w:rsidR="00B6080D">
        <w:rPr>
          <w:sz w:val="28"/>
        </w:rPr>
        <w:t>12</w:t>
      </w:r>
      <w:bookmarkStart w:id="0" w:name="_GoBack"/>
      <w:bookmarkEnd w:id="0"/>
      <w:r>
        <w:rPr>
          <w:sz w:val="28"/>
        </w:rPr>
        <w:t>»</w:t>
      </w:r>
      <w:r>
        <w:rPr>
          <w:spacing w:val="-1"/>
          <w:sz w:val="28"/>
        </w:rPr>
        <w:t xml:space="preserve"> </w:t>
      </w:r>
      <w:r w:rsidR="00C94ED5">
        <w:rPr>
          <w:sz w:val="28"/>
        </w:rPr>
        <w:t>сентяб</w:t>
      </w:r>
      <w:r w:rsidRPr="00C94ED5">
        <w:rPr>
          <w:sz w:val="28"/>
        </w:rPr>
        <w:t>ря</w:t>
      </w:r>
      <w:r w:rsidR="00C94ED5">
        <w:rPr>
          <w:sz w:val="28"/>
        </w:rPr>
        <w:t xml:space="preserve"> 2022</w:t>
      </w:r>
      <w:r>
        <w:rPr>
          <w:sz w:val="28"/>
        </w:rPr>
        <w:t xml:space="preserve"> г.</w:t>
      </w:r>
    </w:p>
    <w:p w:rsidR="00AE7F29" w:rsidRDefault="00625712">
      <w:pPr>
        <w:pStyle w:val="1"/>
      </w:pPr>
      <w:r>
        <w:t>Присутствовали:</w:t>
      </w:r>
    </w:p>
    <w:p w:rsidR="00AE7F29" w:rsidRDefault="00AE7F29">
      <w:pPr>
        <w:pStyle w:val="a3"/>
        <w:spacing w:before="9"/>
        <w:ind w:left="0"/>
        <w:rPr>
          <w:b/>
          <w:i/>
          <w:sz w:val="28"/>
        </w:rPr>
      </w:pPr>
    </w:p>
    <w:tbl>
      <w:tblPr>
        <w:tblStyle w:val="TableNormal"/>
        <w:tblW w:w="9581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3010"/>
        <w:gridCol w:w="3969"/>
        <w:gridCol w:w="2602"/>
      </w:tblGrid>
      <w:tr w:rsidR="00AE7F29" w:rsidTr="00640D93">
        <w:trPr>
          <w:trHeight w:val="281"/>
        </w:trPr>
        <w:tc>
          <w:tcPr>
            <w:tcW w:w="3010" w:type="dxa"/>
          </w:tcPr>
          <w:p w:rsidR="00AE7F29" w:rsidRDefault="00625712">
            <w:pPr>
              <w:pStyle w:val="TableParagraph"/>
              <w:spacing w:line="26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Председатель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комиссии</w:t>
            </w:r>
          </w:p>
        </w:tc>
        <w:tc>
          <w:tcPr>
            <w:tcW w:w="3969" w:type="dxa"/>
          </w:tcPr>
          <w:p w:rsidR="00AE7F29" w:rsidRDefault="00C94ED5" w:rsidP="00A36AF3">
            <w:pPr>
              <w:pStyle w:val="TableParagraph"/>
              <w:tabs>
                <w:tab w:val="left" w:pos="988"/>
                <w:tab w:val="left" w:pos="3684"/>
              </w:tabs>
              <w:spacing w:line="261" w:lineRule="exact"/>
              <w:ind w:right="16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A36AF3">
              <w:rPr>
                <w:sz w:val="24"/>
                <w:u w:val="single"/>
              </w:rPr>
              <w:t>Магомедова Х.С.</w:t>
            </w:r>
            <w:r w:rsidR="00625712">
              <w:rPr>
                <w:sz w:val="24"/>
                <w:u w:val="single"/>
              </w:rPr>
              <w:tab/>
            </w:r>
          </w:p>
        </w:tc>
        <w:tc>
          <w:tcPr>
            <w:tcW w:w="2602" w:type="dxa"/>
          </w:tcPr>
          <w:p w:rsidR="00AE7F29" w:rsidRDefault="00C94ED5">
            <w:pPr>
              <w:pStyle w:val="TableParagraph"/>
              <w:tabs>
                <w:tab w:val="left" w:pos="964"/>
                <w:tab w:val="left" w:pos="2897"/>
              </w:tabs>
              <w:spacing w:line="261" w:lineRule="exact"/>
              <w:ind w:left="18" w:right="-5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 w:rsidR="00A36AF3">
              <w:rPr>
                <w:sz w:val="24"/>
                <w:u w:val="single"/>
              </w:rPr>
              <w:t>В</w:t>
            </w:r>
            <w:r w:rsidR="00640D93">
              <w:rPr>
                <w:sz w:val="24"/>
                <w:u w:val="single"/>
              </w:rPr>
              <w:t>оспитатель</w:t>
            </w:r>
          </w:p>
        </w:tc>
      </w:tr>
      <w:tr w:rsidR="00AE7F29" w:rsidTr="00640D93">
        <w:trPr>
          <w:trHeight w:val="208"/>
        </w:trPr>
        <w:tc>
          <w:tcPr>
            <w:tcW w:w="3010" w:type="dxa"/>
          </w:tcPr>
          <w:p w:rsidR="00AE7F29" w:rsidRDefault="00AE7F29">
            <w:pPr>
              <w:pStyle w:val="TableParagraph"/>
              <w:rPr>
                <w:sz w:val="14"/>
              </w:rPr>
            </w:pPr>
          </w:p>
        </w:tc>
        <w:tc>
          <w:tcPr>
            <w:tcW w:w="3969" w:type="dxa"/>
          </w:tcPr>
          <w:p w:rsidR="00AE7F29" w:rsidRDefault="00625712">
            <w:pPr>
              <w:pStyle w:val="TableParagraph"/>
              <w:spacing w:line="189" w:lineRule="exact"/>
              <w:ind w:right="174"/>
              <w:jc w:val="center"/>
              <w:rPr>
                <w:sz w:val="18"/>
              </w:rPr>
            </w:pPr>
            <w:r>
              <w:rPr>
                <w:sz w:val="18"/>
              </w:rPr>
              <w:t>(фамилия,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имя,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отчество)</w:t>
            </w:r>
          </w:p>
        </w:tc>
        <w:tc>
          <w:tcPr>
            <w:tcW w:w="2602" w:type="dxa"/>
          </w:tcPr>
          <w:p w:rsidR="00AE7F29" w:rsidRDefault="00625712">
            <w:pPr>
              <w:pStyle w:val="TableParagraph"/>
              <w:spacing w:line="189" w:lineRule="exact"/>
              <w:ind w:left="247" w:right="178"/>
              <w:jc w:val="center"/>
              <w:rPr>
                <w:sz w:val="18"/>
              </w:rPr>
            </w:pPr>
            <w:r>
              <w:rPr>
                <w:sz w:val="18"/>
              </w:rPr>
              <w:t>(должность)</w:t>
            </w:r>
          </w:p>
        </w:tc>
      </w:tr>
      <w:tr w:rsidR="00AE7F29" w:rsidTr="00640D93">
        <w:trPr>
          <w:trHeight w:val="560"/>
        </w:trPr>
        <w:tc>
          <w:tcPr>
            <w:tcW w:w="3010" w:type="dxa"/>
          </w:tcPr>
          <w:p w:rsidR="00AE7F29" w:rsidRDefault="00AE7F29">
            <w:pPr>
              <w:pStyle w:val="TableParagraph"/>
              <w:spacing w:line="270" w:lineRule="exact"/>
              <w:ind w:left="200"/>
              <w:rPr>
                <w:b/>
                <w:sz w:val="24"/>
              </w:rPr>
            </w:pPr>
          </w:p>
        </w:tc>
        <w:tc>
          <w:tcPr>
            <w:tcW w:w="3969" w:type="dxa"/>
          </w:tcPr>
          <w:p w:rsidR="00AE7F29" w:rsidRDefault="00AE7F29" w:rsidP="00A36AF3">
            <w:pPr>
              <w:pStyle w:val="TableParagraph"/>
              <w:tabs>
                <w:tab w:val="left" w:pos="1214"/>
                <w:tab w:val="left" w:pos="3684"/>
              </w:tabs>
              <w:spacing w:line="270" w:lineRule="exact"/>
              <w:ind w:right="169"/>
              <w:jc w:val="center"/>
              <w:rPr>
                <w:sz w:val="24"/>
              </w:rPr>
            </w:pPr>
          </w:p>
        </w:tc>
        <w:tc>
          <w:tcPr>
            <w:tcW w:w="2602" w:type="dxa"/>
          </w:tcPr>
          <w:p w:rsidR="00AE7F29" w:rsidRDefault="00AE7F29" w:rsidP="00C94ED5">
            <w:pPr>
              <w:pStyle w:val="TableParagraph"/>
              <w:tabs>
                <w:tab w:val="left" w:pos="379"/>
                <w:tab w:val="left" w:pos="2897"/>
              </w:tabs>
              <w:spacing w:line="270" w:lineRule="exact"/>
              <w:ind w:right="-58"/>
              <w:rPr>
                <w:sz w:val="24"/>
              </w:rPr>
            </w:pPr>
          </w:p>
        </w:tc>
      </w:tr>
      <w:tr w:rsidR="00AE7F29" w:rsidTr="00640D93">
        <w:trPr>
          <w:trHeight w:val="207"/>
        </w:trPr>
        <w:tc>
          <w:tcPr>
            <w:tcW w:w="3010" w:type="dxa"/>
          </w:tcPr>
          <w:p w:rsidR="00AE7F29" w:rsidRDefault="00AE7F29">
            <w:pPr>
              <w:pStyle w:val="TableParagraph"/>
              <w:rPr>
                <w:sz w:val="14"/>
              </w:rPr>
            </w:pPr>
          </w:p>
        </w:tc>
        <w:tc>
          <w:tcPr>
            <w:tcW w:w="3969" w:type="dxa"/>
          </w:tcPr>
          <w:p w:rsidR="00AE7F29" w:rsidRDefault="00AE7F29" w:rsidP="00A36AF3">
            <w:pPr>
              <w:pStyle w:val="TableParagraph"/>
              <w:spacing w:line="188" w:lineRule="exact"/>
              <w:ind w:right="174"/>
              <w:rPr>
                <w:sz w:val="18"/>
              </w:rPr>
            </w:pPr>
          </w:p>
        </w:tc>
        <w:tc>
          <w:tcPr>
            <w:tcW w:w="2602" w:type="dxa"/>
          </w:tcPr>
          <w:p w:rsidR="00AE7F29" w:rsidRDefault="00AE7F29">
            <w:pPr>
              <w:pStyle w:val="TableParagraph"/>
              <w:spacing w:line="188" w:lineRule="exact"/>
              <w:ind w:left="247" w:right="178"/>
              <w:jc w:val="center"/>
              <w:rPr>
                <w:sz w:val="18"/>
              </w:rPr>
            </w:pPr>
          </w:p>
        </w:tc>
      </w:tr>
      <w:tr w:rsidR="00AE7F29" w:rsidTr="00640D93">
        <w:trPr>
          <w:trHeight w:val="284"/>
        </w:trPr>
        <w:tc>
          <w:tcPr>
            <w:tcW w:w="3010" w:type="dxa"/>
          </w:tcPr>
          <w:p w:rsidR="00AE7F29" w:rsidRDefault="00625712">
            <w:pPr>
              <w:pStyle w:val="TableParagraph"/>
              <w:spacing w:line="264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Секретарь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комиссии:</w:t>
            </w:r>
          </w:p>
        </w:tc>
        <w:tc>
          <w:tcPr>
            <w:tcW w:w="3969" w:type="dxa"/>
          </w:tcPr>
          <w:p w:rsidR="00AE7F29" w:rsidRDefault="00F06B48" w:rsidP="00640D93">
            <w:pPr>
              <w:pStyle w:val="TableParagraph"/>
              <w:tabs>
                <w:tab w:val="left" w:pos="1017"/>
                <w:tab w:val="left" w:pos="3684"/>
              </w:tabs>
              <w:spacing w:line="264" w:lineRule="exact"/>
              <w:ind w:right="169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proofErr w:type="spellStart"/>
            <w:r w:rsidR="00A36AF3">
              <w:rPr>
                <w:sz w:val="24"/>
                <w:u w:val="single"/>
              </w:rPr>
              <w:t>Муртазалиева</w:t>
            </w:r>
            <w:proofErr w:type="spellEnd"/>
            <w:r w:rsidR="00A36AF3">
              <w:rPr>
                <w:sz w:val="24"/>
                <w:u w:val="single"/>
              </w:rPr>
              <w:t xml:space="preserve"> М.Г</w:t>
            </w:r>
          </w:p>
        </w:tc>
        <w:tc>
          <w:tcPr>
            <w:tcW w:w="2602" w:type="dxa"/>
          </w:tcPr>
          <w:p w:rsidR="00AE7F29" w:rsidRDefault="00640D93" w:rsidP="00640D93">
            <w:pPr>
              <w:pStyle w:val="TableParagraph"/>
              <w:tabs>
                <w:tab w:val="left" w:pos="2897"/>
              </w:tabs>
              <w:spacing w:line="264" w:lineRule="exact"/>
              <w:ind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 w:rsidR="00A36AF3">
              <w:rPr>
                <w:sz w:val="24"/>
                <w:u w:val="single"/>
              </w:rPr>
              <w:t>Помощница воспитателя</w:t>
            </w:r>
          </w:p>
        </w:tc>
      </w:tr>
      <w:tr w:rsidR="00AE7F29" w:rsidTr="00640D93">
        <w:trPr>
          <w:trHeight w:val="208"/>
        </w:trPr>
        <w:tc>
          <w:tcPr>
            <w:tcW w:w="3010" w:type="dxa"/>
          </w:tcPr>
          <w:p w:rsidR="00AE7F29" w:rsidRDefault="00AE7F29">
            <w:pPr>
              <w:pStyle w:val="TableParagraph"/>
              <w:rPr>
                <w:sz w:val="14"/>
              </w:rPr>
            </w:pPr>
          </w:p>
        </w:tc>
        <w:tc>
          <w:tcPr>
            <w:tcW w:w="3969" w:type="dxa"/>
          </w:tcPr>
          <w:p w:rsidR="00AE7F29" w:rsidRDefault="00625712">
            <w:pPr>
              <w:pStyle w:val="TableParagraph"/>
              <w:spacing w:line="189" w:lineRule="exact"/>
              <w:ind w:right="174"/>
              <w:jc w:val="center"/>
              <w:rPr>
                <w:sz w:val="18"/>
              </w:rPr>
            </w:pPr>
            <w:r>
              <w:rPr>
                <w:sz w:val="18"/>
              </w:rPr>
              <w:t>(фамилия,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имя,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отчество)</w:t>
            </w:r>
          </w:p>
        </w:tc>
        <w:tc>
          <w:tcPr>
            <w:tcW w:w="2602" w:type="dxa"/>
          </w:tcPr>
          <w:p w:rsidR="00AE7F29" w:rsidRDefault="00625712">
            <w:pPr>
              <w:pStyle w:val="TableParagraph"/>
              <w:spacing w:line="189" w:lineRule="exact"/>
              <w:ind w:left="247" w:right="178"/>
              <w:jc w:val="center"/>
              <w:rPr>
                <w:sz w:val="18"/>
              </w:rPr>
            </w:pPr>
            <w:r>
              <w:rPr>
                <w:sz w:val="18"/>
              </w:rPr>
              <w:t>(должность)</w:t>
            </w:r>
          </w:p>
        </w:tc>
      </w:tr>
      <w:tr w:rsidR="00AE7F29" w:rsidTr="00640D93">
        <w:trPr>
          <w:trHeight w:val="561"/>
        </w:trPr>
        <w:tc>
          <w:tcPr>
            <w:tcW w:w="3010" w:type="dxa"/>
          </w:tcPr>
          <w:p w:rsidR="00AE7F29" w:rsidRDefault="00AE7F29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AE7F29" w:rsidRDefault="00625712">
            <w:pPr>
              <w:pStyle w:val="TableParagraph"/>
              <w:spacing w:before="1" w:line="270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Члены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комиссии:</w:t>
            </w:r>
          </w:p>
        </w:tc>
        <w:tc>
          <w:tcPr>
            <w:tcW w:w="3969" w:type="dxa"/>
          </w:tcPr>
          <w:p w:rsidR="00AE7F29" w:rsidRDefault="00AE7F29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AE7F29" w:rsidRDefault="00625712" w:rsidP="00C94ED5">
            <w:pPr>
              <w:pStyle w:val="TableParagraph"/>
              <w:tabs>
                <w:tab w:val="left" w:pos="1034"/>
                <w:tab w:val="left" w:pos="3684"/>
              </w:tabs>
              <w:spacing w:before="1" w:line="270" w:lineRule="exact"/>
              <w:ind w:right="169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A36AF3">
              <w:rPr>
                <w:sz w:val="24"/>
                <w:u w:val="single"/>
              </w:rPr>
              <w:t>Гамзатова Х.Ж.</w:t>
            </w:r>
            <w:r>
              <w:rPr>
                <w:sz w:val="24"/>
                <w:u w:val="single"/>
              </w:rPr>
              <w:tab/>
            </w:r>
          </w:p>
          <w:p w:rsidR="00F06B48" w:rsidRDefault="00A36AF3" w:rsidP="00A36AF3">
            <w:pPr>
              <w:pStyle w:val="TableParagraph"/>
              <w:tabs>
                <w:tab w:val="left" w:pos="1034"/>
                <w:tab w:val="left" w:pos="3684"/>
              </w:tabs>
              <w:spacing w:before="1" w:line="270" w:lineRule="exact"/>
              <w:ind w:right="16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Рухулаев М.М.</w:t>
            </w:r>
            <w:r w:rsidR="00F06B48">
              <w:rPr>
                <w:sz w:val="24"/>
                <w:u w:val="single"/>
              </w:rPr>
              <w:tab/>
            </w:r>
          </w:p>
        </w:tc>
        <w:tc>
          <w:tcPr>
            <w:tcW w:w="2602" w:type="dxa"/>
          </w:tcPr>
          <w:p w:rsidR="00AE7F29" w:rsidRDefault="00AE7F29" w:rsidP="00C94ED5">
            <w:pPr>
              <w:pStyle w:val="TableParagraph"/>
              <w:spacing w:line="271" w:lineRule="exact"/>
              <w:ind w:left="247" w:right="177"/>
              <w:rPr>
                <w:sz w:val="24"/>
              </w:rPr>
            </w:pPr>
          </w:p>
          <w:p w:rsidR="00F06B48" w:rsidRDefault="00625712" w:rsidP="00292AED">
            <w:pPr>
              <w:pStyle w:val="TableParagraph"/>
              <w:tabs>
                <w:tab w:val="left" w:pos="422"/>
                <w:tab w:val="left" w:pos="2897"/>
              </w:tabs>
              <w:spacing w:line="270" w:lineRule="exact"/>
              <w:ind w:left="18"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A36AF3">
              <w:rPr>
                <w:sz w:val="24"/>
                <w:u w:val="single"/>
              </w:rPr>
              <w:t>Воспитатель</w:t>
            </w:r>
          </w:p>
          <w:tbl>
            <w:tblPr>
              <w:tblStyle w:val="TableNormal"/>
              <w:tblW w:w="10053" w:type="dxa"/>
              <w:tblInd w:w="109" w:type="dxa"/>
              <w:tblLayout w:type="fixed"/>
              <w:tblLook w:val="01E0" w:firstRow="1" w:lastRow="1" w:firstColumn="1" w:lastColumn="1" w:noHBand="0" w:noVBand="0"/>
            </w:tblPr>
            <w:tblGrid>
              <w:gridCol w:w="5907"/>
              <w:gridCol w:w="4146"/>
            </w:tblGrid>
            <w:tr w:rsidR="00F06B48" w:rsidTr="000E3C82">
              <w:trPr>
                <w:trHeight w:val="561"/>
              </w:trPr>
              <w:tc>
                <w:tcPr>
                  <w:tcW w:w="4047" w:type="dxa"/>
                </w:tcPr>
                <w:p w:rsidR="00F06B48" w:rsidRDefault="00A36AF3" w:rsidP="00F06B48">
                  <w:pPr>
                    <w:pStyle w:val="TableParagraph"/>
                    <w:tabs>
                      <w:tab w:val="left" w:pos="1034"/>
                      <w:tab w:val="left" w:pos="3684"/>
                    </w:tabs>
                    <w:spacing w:before="1" w:line="270" w:lineRule="exact"/>
                    <w:ind w:right="169"/>
                    <w:rPr>
                      <w:sz w:val="24"/>
                    </w:rPr>
                  </w:pPr>
                  <w:r>
                    <w:rPr>
                      <w:sz w:val="24"/>
                      <w:u w:val="single"/>
                    </w:rPr>
                    <w:t xml:space="preserve">Родитель </w:t>
                  </w:r>
                </w:p>
              </w:tc>
              <w:tc>
                <w:tcPr>
                  <w:tcW w:w="2841" w:type="dxa"/>
                </w:tcPr>
                <w:p w:rsidR="00F06B48" w:rsidRDefault="00F06B48" w:rsidP="00F06B48">
                  <w:pPr>
                    <w:pStyle w:val="TableParagraph"/>
                    <w:spacing w:line="271" w:lineRule="exact"/>
                    <w:ind w:left="247" w:right="177"/>
                    <w:rPr>
                      <w:sz w:val="24"/>
                    </w:rPr>
                  </w:pPr>
                </w:p>
                <w:p w:rsidR="00F06B48" w:rsidRDefault="00F06B48" w:rsidP="00F06B48">
                  <w:pPr>
                    <w:pStyle w:val="TableParagraph"/>
                    <w:tabs>
                      <w:tab w:val="left" w:pos="422"/>
                      <w:tab w:val="left" w:pos="2897"/>
                    </w:tabs>
                    <w:spacing w:line="270" w:lineRule="exact"/>
                    <w:ind w:left="18" w:right="-5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 xml:space="preserve">Ученик 9 </w:t>
                  </w:r>
                  <w:proofErr w:type="spellStart"/>
                  <w:r>
                    <w:rPr>
                      <w:sz w:val="24"/>
                    </w:rPr>
                    <w:t>кл</w:t>
                  </w:r>
                  <w:proofErr w:type="spellEnd"/>
                  <w:r>
                    <w:rPr>
                      <w:sz w:val="24"/>
                      <w:u w:val="single"/>
                    </w:rPr>
                    <w:t xml:space="preserve"> </w:t>
                  </w:r>
                </w:p>
              </w:tc>
            </w:tr>
            <w:tr w:rsidR="00F06B48" w:rsidTr="000E3C82">
              <w:trPr>
                <w:trHeight w:val="207"/>
              </w:trPr>
              <w:tc>
                <w:tcPr>
                  <w:tcW w:w="4047" w:type="dxa"/>
                </w:tcPr>
                <w:p w:rsidR="00F06B48" w:rsidRDefault="00F06B48" w:rsidP="00F06B48">
                  <w:pPr>
                    <w:pStyle w:val="TableParagraph"/>
                    <w:spacing w:line="188" w:lineRule="exact"/>
                    <w:ind w:right="174"/>
                    <w:rPr>
                      <w:sz w:val="18"/>
                    </w:rPr>
                  </w:pPr>
                </w:p>
              </w:tc>
              <w:tc>
                <w:tcPr>
                  <w:tcW w:w="2841" w:type="dxa"/>
                </w:tcPr>
                <w:p w:rsidR="00F06B48" w:rsidRDefault="00F06B48" w:rsidP="00F06B48">
                  <w:pPr>
                    <w:pStyle w:val="TableParagraph"/>
                    <w:spacing w:line="188" w:lineRule="exact"/>
                    <w:ind w:left="247" w:right="178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(должность)</w:t>
                  </w:r>
                </w:p>
              </w:tc>
            </w:tr>
          </w:tbl>
          <w:p w:rsidR="00AE7F29" w:rsidRDefault="00AE7F29" w:rsidP="00C94ED5">
            <w:pPr>
              <w:pStyle w:val="TableParagraph"/>
              <w:tabs>
                <w:tab w:val="left" w:pos="422"/>
                <w:tab w:val="left" w:pos="2897"/>
              </w:tabs>
              <w:spacing w:line="270" w:lineRule="exact"/>
              <w:ind w:left="18" w:right="-58"/>
              <w:jc w:val="center"/>
              <w:rPr>
                <w:sz w:val="24"/>
              </w:rPr>
            </w:pPr>
          </w:p>
        </w:tc>
      </w:tr>
      <w:tr w:rsidR="00AE7F29" w:rsidTr="00640D93">
        <w:trPr>
          <w:trHeight w:val="207"/>
        </w:trPr>
        <w:tc>
          <w:tcPr>
            <w:tcW w:w="3010" w:type="dxa"/>
          </w:tcPr>
          <w:p w:rsidR="00AE7F29" w:rsidRDefault="00AE7F29">
            <w:pPr>
              <w:pStyle w:val="TableParagraph"/>
              <w:rPr>
                <w:sz w:val="14"/>
              </w:rPr>
            </w:pPr>
          </w:p>
        </w:tc>
        <w:tc>
          <w:tcPr>
            <w:tcW w:w="3969" w:type="dxa"/>
          </w:tcPr>
          <w:p w:rsidR="00AE7F29" w:rsidRDefault="00AE7F29" w:rsidP="00F06B48">
            <w:pPr>
              <w:pStyle w:val="TableParagraph"/>
              <w:spacing w:line="188" w:lineRule="exact"/>
              <w:ind w:right="174"/>
              <w:rPr>
                <w:sz w:val="18"/>
              </w:rPr>
            </w:pPr>
          </w:p>
        </w:tc>
        <w:tc>
          <w:tcPr>
            <w:tcW w:w="2602" w:type="dxa"/>
          </w:tcPr>
          <w:p w:rsidR="00AE7F29" w:rsidRDefault="00AE7F29" w:rsidP="00F06B48">
            <w:pPr>
              <w:pStyle w:val="TableParagraph"/>
              <w:spacing w:line="188" w:lineRule="exact"/>
              <w:ind w:right="178"/>
              <w:rPr>
                <w:sz w:val="18"/>
              </w:rPr>
            </w:pPr>
          </w:p>
        </w:tc>
      </w:tr>
    </w:tbl>
    <w:p w:rsidR="00F06B48" w:rsidRDefault="00F06B48" w:rsidP="00F06B48">
      <w:pPr>
        <w:pStyle w:val="a3"/>
        <w:ind w:left="0" w:right="609"/>
        <w:jc w:val="both"/>
      </w:pPr>
    </w:p>
    <w:p w:rsidR="00AE7F29" w:rsidRDefault="00625712">
      <w:pPr>
        <w:pStyle w:val="a3"/>
        <w:ind w:right="609" w:firstLine="707"/>
        <w:jc w:val="both"/>
      </w:pPr>
      <w:r>
        <w:t>Число членов комиссии, принимающих</w:t>
      </w:r>
      <w:r>
        <w:rPr>
          <w:spacing w:val="60"/>
        </w:rPr>
        <w:t xml:space="preserve"> </w:t>
      </w:r>
      <w:r>
        <w:t>участие в заседании Комиссии, составляет</w:t>
      </w:r>
      <w:r>
        <w:rPr>
          <w:spacing w:val="1"/>
        </w:rPr>
        <w:t xml:space="preserve"> </w:t>
      </w:r>
      <w:r w:rsidR="00A36AF3">
        <w:t>4</w:t>
      </w:r>
      <w:r w:rsidR="00C94ED5">
        <w:t xml:space="preserve"> человека</w:t>
      </w:r>
      <w:r>
        <w:t>.</w:t>
      </w:r>
    </w:p>
    <w:p w:rsidR="00AE7F29" w:rsidRDefault="00AE7F29">
      <w:pPr>
        <w:pStyle w:val="a3"/>
        <w:spacing w:before="10"/>
        <w:ind w:left="0"/>
        <w:rPr>
          <w:sz w:val="27"/>
        </w:rPr>
      </w:pPr>
    </w:p>
    <w:p w:rsidR="00AE7F29" w:rsidRDefault="00625712">
      <w:pPr>
        <w:pStyle w:val="1"/>
        <w:spacing w:before="1" w:line="321" w:lineRule="exact"/>
      </w:pPr>
      <w:r>
        <w:t>Повестка</w:t>
      </w:r>
      <w:r>
        <w:rPr>
          <w:spacing w:val="-2"/>
        </w:rPr>
        <w:t xml:space="preserve"> </w:t>
      </w:r>
      <w:r>
        <w:t>дня:</w:t>
      </w:r>
    </w:p>
    <w:p w:rsidR="00AE7F29" w:rsidRDefault="00625712">
      <w:pPr>
        <w:pStyle w:val="a3"/>
        <w:ind w:firstLine="359"/>
      </w:pPr>
      <w:r>
        <w:t>Рассмотрение</w:t>
      </w:r>
      <w:r>
        <w:rPr>
          <w:spacing w:val="13"/>
        </w:rPr>
        <w:t xml:space="preserve"> </w:t>
      </w:r>
      <w:r>
        <w:t>вопроса</w:t>
      </w:r>
      <w:r>
        <w:rPr>
          <w:spacing w:val="14"/>
        </w:rPr>
        <w:t xml:space="preserve"> </w:t>
      </w:r>
      <w:r>
        <w:t>требования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служебному</w:t>
      </w:r>
      <w:r>
        <w:rPr>
          <w:spacing w:val="8"/>
        </w:rPr>
        <w:t xml:space="preserve"> </w:t>
      </w:r>
      <w:r>
        <w:t>поведению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требования</w:t>
      </w:r>
      <w:r>
        <w:rPr>
          <w:spacing w:val="13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урегулировании</w:t>
      </w:r>
      <w:r>
        <w:rPr>
          <w:spacing w:val="-1"/>
        </w:rPr>
        <w:t xml:space="preserve"> </w:t>
      </w:r>
      <w:r>
        <w:t>конфликта интересов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работников:</w:t>
      </w:r>
    </w:p>
    <w:p w:rsidR="00F441B9" w:rsidRDefault="00F441B9">
      <w:pPr>
        <w:pStyle w:val="a3"/>
        <w:ind w:firstLine="359"/>
      </w:pPr>
    </w:p>
    <w:p w:rsidR="00AE7F29" w:rsidRDefault="00A36AF3">
      <w:pPr>
        <w:pStyle w:val="a5"/>
        <w:numPr>
          <w:ilvl w:val="0"/>
          <w:numId w:val="1"/>
        </w:numPr>
        <w:tabs>
          <w:tab w:val="left" w:pos="1009"/>
          <w:tab w:val="left" w:pos="1010"/>
        </w:tabs>
        <w:spacing w:line="294" w:lineRule="exact"/>
        <w:ind w:hanging="349"/>
        <w:rPr>
          <w:sz w:val="24"/>
        </w:rPr>
      </w:pPr>
      <w:r>
        <w:rPr>
          <w:sz w:val="24"/>
        </w:rPr>
        <w:t xml:space="preserve">Магомедов </w:t>
      </w:r>
      <w:proofErr w:type="spellStart"/>
      <w:r>
        <w:rPr>
          <w:sz w:val="24"/>
        </w:rPr>
        <w:t>Абдукадир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Омарович</w:t>
      </w:r>
      <w:proofErr w:type="spellEnd"/>
      <w:r w:rsidR="00625712">
        <w:rPr>
          <w:spacing w:val="-2"/>
          <w:sz w:val="24"/>
        </w:rPr>
        <w:t xml:space="preserve"> </w:t>
      </w:r>
      <w:r w:rsidR="00625712">
        <w:rPr>
          <w:sz w:val="24"/>
        </w:rPr>
        <w:t>–</w:t>
      </w:r>
      <w:r w:rsidR="00625712">
        <w:rPr>
          <w:spacing w:val="-3"/>
          <w:sz w:val="24"/>
        </w:rPr>
        <w:t xml:space="preserve"> </w:t>
      </w:r>
      <w:r>
        <w:rPr>
          <w:sz w:val="24"/>
        </w:rPr>
        <w:t>сторож</w:t>
      </w:r>
      <w:r w:rsidR="00625712">
        <w:rPr>
          <w:sz w:val="24"/>
        </w:rPr>
        <w:t>;</w:t>
      </w:r>
    </w:p>
    <w:p w:rsidR="00AE7F29" w:rsidRDefault="00625712">
      <w:pPr>
        <w:pStyle w:val="a3"/>
        <w:ind w:right="603" w:firstLine="359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 xml:space="preserve">касающегося обеспечения </w:t>
      </w:r>
      <w:r w:rsidR="00A36AF3">
        <w:t>соблюдения работника</w:t>
      </w:r>
      <w:r>
        <w:t xml:space="preserve"> требований к служебному поведению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урегулировании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-1"/>
        </w:rPr>
        <w:t xml:space="preserve"> </w:t>
      </w:r>
      <w:r>
        <w:t>коррупции.</w:t>
      </w:r>
    </w:p>
    <w:p w:rsidR="00AE7F29" w:rsidRDefault="00AE7F29">
      <w:pPr>
        <w:jc w:val="both"/>
        <w:sectPr w:rsidR="00AE7F29" w:rsidSect="00C94ED5">
          <w:footerReference w:type="default" r:id="rId8"/>
          <w:type w:val="continuous"/>
          <w:pgSz w:w="11910" w:h="16840"/>
          <w:pgMar w:top="1040" w:right="711" w:bottom="880" w:left="1400" w:header="720" w:footer="692" w:gutter="0"/>
          <w:pgNumType w:start="1"/>
          <w:cols w:space="720"/>
        </w:sectPr>
      </w:pPr>
    </w:p>
    <w:p w:rsidR="00AE7F29" w:rsidRDefault="00625712">
      <w:pPr>
        <w:pStyle w:val="a3"/>
        <w:spacing w:before="73"/>
        <w:ind w:right="607"/>
        <w:jc w:val="both"/>
      </w:pPr>
      <w:r>
        <w:rPr>
          <w:b/>
          <w:i/>
        </w:rPr>
        <w:lastRenderedPageBreak/>
        <w:t>Слушали:</w:t>
      </w:r>
      <w:r>
        <w:rPr>
          <w:b/>
          <w:i/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A36AF3" w:rsidRPr="00A36AF3">
        <w:t>Магомедову Х.С</w:t>
      </w:r>
      <w:r w:rsidRPr="00A36AF3">
        <w:t>.,</w:t>
      </w:r>
      <w:r>
        <w:rPr>
          <w:spacing w:val="1"/>
        </w:rPr>
        <w:t xml:space="preserve"> </w:t>
      </w:r>
      <w:r w:rsidR="00A36AF3">
        <w:rPr>
          <w:spacing w:val="1"/>
        </w:rPr>
        <w:t>воспитательница</w:t>
      </w:r>
      <w:r>
        <w:t>:</w:t>
      </w:r>
    </w:p>
    <w:p w:rsidR="00AE7F29" w:rsidRDefault="00625712">
      <w:pPr>
        <w:pStyle w:val="a3"/>
        <w:spacing w:before="1"/>
        <w:ind w:right="605" w:firstLine="359"/>
        <w:jc w:val="both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возможность</w:t>
      </w:r>
      <w:r>
        <w:rPr>
          <w:spacing w:val="-57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родственников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AE7F29" w:rsidRDefault="00625712">
      <w:pPr>
        <w:pStyle w:val="a3"/>
        <w:ind w:right="604" w:firstLine="359"/>
        <w:jc w:val="both"/>
      </w:pPr>
      <w:r>
        <w:t>Так,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05.10.2015</w:t>
      </w:r>
      <w:r>
        <w:rPr>
          <w:spacing w:val="1"/>
        </w:rPr>
        <w:t xml:space="preserve"> </w:t>
      </w:r>
      <w:r>
        <w:t>№285-ФЗ,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конфликтом</w:t>
      </w:r>
      <w:r>
        <w:rPr>
          <w:spacing w:val="1"/>
        </w:rPr>
        <w:t xml:space="preserve"> </w:t>
      </w:r>
      <w:r>
        <w:t>интересов понимается ситуация, когда личная заинтересованность (пряма или косвенная)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замещающего</w:t>
      </w:r>
      <w:r>
        <w:rPr>
          <w:spacing w:val="1"/>
        </w:rPr>
        <w:t xml:space="preserve"> </w:t>
      </w:r>
      <w:r>
        <w:t>должность,</w:t>
      </w:r>
      <w:r>
        <w:rPr>
          <w:spacing w:val="1"/>
        </w:rPr>
        <w:t xml:space="preserve"> </w:t>
      </w:r>
      <w:r>
        <w:t>пребывание 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обязывает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лицо</w:t>
      </w:r>
      <w:r>
        <w:rPr>
          <w:spacing w:val="60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меры по предотвращению и</w:t>
      </w:r>
      <w:r>
        <w:rPr>
          <w:spacing w:val="1"/>
        </w:rPr>
        <w:t xml:space="preserve"> </w:t>
      </w:r>
      <w:r>
        <w:t>урегулированию конфликта интересов,</w:t>
      </w:r>
      <w:r>
        <w:rPr>
          <w:spacing w:val="1"/>
        </w:rPr>
        <w:t xml:space="preserve"> </w:t>
      </w:r>
      <w:r>
        <w:t>влияет или может</w:t>
      </w:r>
      <w:r>
        <w:rPr>
          <w:spacing w:val="1"/>
        </w:rPr>
        <w:t xml:space="preserve"> </w:t>
      </w:r>
      <w:r>
        <w:t>повлиять на надлежащее, объективное и беспристрастное исполнение им должностных</w:t>
      </w:r>
      <w:r>
        <w:rPr>
          <w:spacing w:val="1"/>
        </w:rPr>
        <w:t xml:space="preserve"> </w:t>
      </w:r>
      <w:r>
        <w:t>(служебных)</w:t>
      </w:r>
      <w:r>
        <w:rPr>
          <w:spacing w:val="-1"/>
        </w:rPr>
        <w:t xml:space="preserve"> </w:t>
      </w:r>
      <w:r>
        <w:t>обязанностей (осуществление</w:t>
      </w:r>
      <w:r>
        <w:rPr>
          <w:spacing w:val="-1"/>
        </w:rPr>
        <w:t xml:space="preserve"> </w:t>
      </w:r>
      <w:r>
        <w:t>полномочий).</w:t>
      </w:r>
    </w:p>
    <w:p w:rsidR="00AE7F29" w:rsidRDefault="00625712">
      <w:pPr>
        <w:pStyle w:val="a3"/>
        <w:ind w:right="603" w:firstLine="359"/>
        <w:jc w:val="both"/>
      </w:pPr>
      <w:r>
        <w:t>Личной заинтересованностью считается возможность получении доходов в виде денег,</w:t>
      </w:r>
      <w:r>
        <w:rPr>
          <w:spacing w:val="-57"/>
        </w:rPr>
        <w:t xml:space="preserve"> </w:t>
      </w:r>
      <w:r>
        <w:t>иного имущества, в том числе имущественных прав, услуг имущественного характера,</w:t>
      </w:r>
      <w:r>
        <w:rPr>
          <w:spacing w:val="1"/>
        </w:rPr>
        <w:t xml:space="preserve"> </w:t>
      </w:r>
      <w:r>
        <w:t>результатов выполненных работ или каких-либо выгод (преимуществ) указанным лицом</w:t>
      </w:r>
      <w:r>
        <w:rPr>
          <w:spacing w:val="1"/>
        </w:rPr>
        <w:t xml:space="preserve"> </w:t>
      </w:r>
      <w:r>
        <w:t>или состоящими с ним в близком родстве или свойстве лицами (родителями, супругами,</w:t>
      </w:r>
      <w:r>
        <w:rPr>
          <w:spacing w:val="1"/>
        </w:rPr>
        <w:t xml:space="preserve"> </w:t>
      </w:r>
      <w:r>
        <w:t>детьми, братьями, сестрами, а также братьями, сестрами, родителями, детьми супругов и</w:t>
      </w:r>
      <w:r>
        <w:rPr>
          <w:spacing w:val="1"/>
        </w:rPr>
        <w:t xml:space="preserve"> </w:t>
      </w:r>
      <w:r>
        <w:t>супругами</w:t>
      </w:r>
      <w:r>
        <w:rPr>
          <w:spacing w:val="1"/>
        </w:rPr>
        <w:t xml:space="preserve"> </w:t>
      </w:r>
      <w:r>
        <w:t>детей),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родственники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имущественными,</w:t>
      </w:r>
      <w:r>
        <w:rPr>
          <w:spacing w:val="1"/>
        </w:rPr>
        <w:t xml:space="preserve"> </w:t>
      </w:r>
      <w:r>
        <w:t>корпоративными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близкими</w:t>
      </w:r>
      <w:r>
        <w:rPr>
          <w:spacing w:val="1"/>
        </w:rPr>
        <w:t xml:space="preserve"> </w:t>
      </w:r>
      <w:r>
        <w:t>отношениями.</w:t>
      </w:r>
    </w:p>
    <w:p w:rsidR="00AE7F29" w:rsidRDefault="00AE7F29">
      <w:pPr>
        <w:pStyle w:val="a3"/>
        <w:spacing w:before="1"/>
        <w:ind w:left="0"/>
      </w:pPr>
    </w:p>
    <w:p w:rsidR="00AE7F29" w:rsidRDefault="00625712">
      <w:pPr>
        <w:pStyle w:val="a3"/>
        <w:ind w:right="910"/>
        <w:jc w:val="both"/>
      </w:pPr>
      <w:r>
        <w:rPr>
          <w:b/>
          <w:i/>
        </w:rPr>
        <w:t xml:space="preserve">Выступил: </w:t>
      </w:r>
      <w:r>
        <w:t xml:space="preserve">Член комиссии - </w:t>
      </w:r>
      <w:r w:rsidR="00A36AF3" w:rsidRPr="00A36AF3">
        <w:t>Гамзатова Х.Ж.,</w:t>
      </w:r>
      <w:r w:rsidR="00A36AF3">
        <w:t xml:space="preserve"> воспитательница</w:t>
      </w:r>
      <w:r>
        <w:t>:</w:t>
      </w:r>
    </w:p>
    <w:p w:rsidR="00AE7F29" w:rsidRDefault="00625712">
      <w:pPr>
        <w:pStyle w:val="a3"/>
        <w:ind w:right="607" w:firstLine="705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рассмотрев</w:t>
      </w:r>
      <w:r>
        <w:rPr>
          <w:spacing w:val="-57"/>
        </w:rPr>
        <w:t xml:space="preserve"> </w:t>
      </w:r>
      <w:r>
        <w:t>должностные инструкции работников в части служебной субординации видно, что все</w:t>
      </w:r>
      <w:r>
        <w:rPr>
          <w:spacing w:val="1"/>
        </w:rPr>
        <w:t xml:space="preserve"> </w:t>
      </w:r>
      <w:r w:rsidR="00F06B48">
        <w:t>работники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-57"/>
        </w:rPr>
        <w:t xml:space="preserve"> </w:t>
      </w:r>
      <w:r>
        <w:t>подчинении у руководителя образовательной организации. В свою очередь руководитель</w:t>
      </w:r>
      <w:r>
        <w:rPr>
          <w:spacing w:val="1"/>
        </w:rPr>
        <w:t xml:space="preserve"> </w:t>
      </w:r>
      <w:r>
        <w:t>образовательной организации самостоятельно распределяет и контролирует работу всех</w:t>
      </w:r>
      <w:r>
        <w:rPr>
          <w:spacing w:val="1"/>
        </w:rPr>
        <w:t xml:space="preserve"> </w:t>
      </w:r>
      <w:r w:rsidR="00B36F99">
        <w:t>работников</w:t>
      </w:r>
      <w:r>
        <w:t>.</w:t>
      </w:r>
    </w:p>
    <w:p w:rsidR="00AE7F29" w:rsidRDefault="00625712">
      <w:pPr>
        <w:pStyle w:val="a3"/>
        <w:ind w:right="602"/>
        <w:jc w:val="both"/>
      </w:pPr>
      <w:r>
        <w:rPr>
          <w:b/>
          <w:i/>
        </w:rPr>
        <w:t>Решили:</w:t>
      </w:r>
      <w:r>
        <w:rPr>
          <w:b/>
          <w:i/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рассмотрено</w:t>
      </w:r>
      <w:r>
        <w:rPr>
          <w:spacing w:val="1"/>
        </w:rPr>
        <w:t xml:space="preserve"> </w:t>
      </w:r>
      <w:r w:rsidR="00F06B48">
        <w:t>три</w:t>
      </w:r>
      <w:r>
        <w:rPr>
          <w:spacing w:val="1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-57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 w:rsidR="00A36AF3" w:rsidRPr="00A36AF3">
        <w:t>Г</w:t>
      </w:r>
      <w:r w:rsidR="00A36AF3">
        <w:t>амзатовой</w:t>
      </w:r>
      <w:r w:rsidR="00A36AF3" w:rsidRPr="00A36AF3">
        <w:t xml:space="preserve"> Х.Ж.</w:t>
      </w:r>
      <w:r>
        <w:t>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служебному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урегулировании</w:t>
      </w:r>
      <w:r>
        <w:rPr>
          <w:spacing w:val="20"/>
        </w:rPr>
        <w:t xml:space="preserve"> </w:t>
      </w:r>
      <w:r>
        <w:t>конфликта</w:t>
      </w:r>
      <w:r>
        <w:rPr>
          <w:spacing w:val="20"/>
        </w:rPr>
        <w:t xml:space="preserve"> </w:t>
      </w:r>
      <w:r>
        <w:t>интересов,</w:t>
      </w:r>
      <w:r>
        <w:rPr>
          <w:spacing w:val="19"/>
        </w:rPr>
        <w:t xml:space="preserve"> </w:t>
      </w:r>
      <w:r>
        <w:t>возможность</w:t>
      </w:r>
      <w:r>
        <w:rPr>
          <w:spacing w:val="22"/>
        </w:rPr>
        <w:t xml:space="preserve"> </w:t>
      </w:r>
      <w:r>
        <w:t>возникновения</w:t>
      </w:r>
      <w:r>
        <w:rPr>
          <w:spacing w:val="17"/>
        </w:rPr>
        <w:t xml:space="preserve"> </w:t>
      </w:r>
      <w:r>
        <w:t>конфликта</w:t>
      </w:r>
      <w:r>
        <w:rPr>
          <w:spacing w:val="18"/>
        </w:rPr>
        <w:t xml:space="preserve"> </w:t>
      </w:r>
      <w:r>
        <w:t>интересов</w:t>
      </w:r>
      <w:r>
        <w:rPr>
          <w:spacing w:val="-5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работой</w:t>
      </w:r>
      <w:r>
        <w:rPr>
          <w:spacing w:val="-3"/>
        </w:rPr>
        <w:t xml:space="preserve"> </w:t>
      </w:r>
      <w:r>
        <w:t>родственников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отсутствует.</w:t>
      </w:r>
    </w:p>
    <w:p w:rsidR="00AE7F29" w:rsidRDefault="00625712">
      <w:pPr>
        <w:pStyle w:val="3"/>
        <w:spacing w:before="232"/>
      </w:pPr>
      <w:r>
        <w:t>Обоснование</w:t>
      </w:r>
      <w:r>
        <w:rPr>
          <w:spacing w:val="-6"/>
        </w:rPr>
        <w:t xml:space="preserve"> </w:t>
      </w:r>
      <w:r>
        <w:t>принятого</w:t>
      </w:r>
      <w:r>
        <w:rPr>
          <w:spacing w:val="-5"/>
        </w:rPr>
        <w:t xml:space="preserve"> </w:t>
      </w:r>
      <w:r>
        <w:t>решения:</w:t>
      </w:r>
    </w:p>
    <w:p w:rsidR="00AE7F29" w:rsidRDefault="00625712">
      <w:pPr>
        <w:pStyle w:val="a3"/>
        <w:ind w:right="606"/>
        <w:jc w:val="both"/>
      </w:pPr>
      <w:r>
        <w:t>По вопросу, указанному в абзаце третьем подпункта «а» пункта 16 Указа Президента от</w:t>
      </w:r>
      <w:r>
        <w:rPr>
          <w:spacing w:val="1"/>
        </w:rPr>
        <w:t xml:space="preserve"> </w:t>
      </w:r>
      <w:r>
        <w:t>01.07.2010 № 821: Установлено, что работники образовательной организации соблюдают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служебному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урегулировании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интересов.</w:t>
      </w:r>
    </w:p>
    <w:p w:rsidR="00AE7F29" w:rsidRDefault="00AE7F29">
      <w:pPr>
        <w:pStyle w:val="a3"/>
        <w:ind w:left="0"/>
      </w:pPr>
    </w:p>
    <w:p w:rsidR="00AE7F29" w:rsidRDefault="00625712">
      <w:pPr>
        <w:pStyle w:val="3"/>
      </w:pPr>
      <w:r>
        <w:t>Результаты</w:t>
      </w:r>
      <w:r>
        <w:rPr>
          <w:spacing w:val="-6"/>
        </w:rPr>
        <w:t xml:space="preserve"> </w:t>
      </w:r>
      <w:r>
        <w:t>голосования:</w:t>
      </w:r>
    </w:p>
    <w:p w:rsidR="00AE7F29" w:rsidRDefault="00625712">
      <w:pPr>
        <w:pStyle w:val="a3"/>
        <w:jc w:val="both"/>
      </w:pPr>
      <w:r>
        <w:t>«за»</w:t>
      </w:r>
      <w:r>
        <w:rPr>
          <w:spacing w:val="-2"/>
          <w:u w:val="single"/>
        </w:rPr>
        <w:t xml:space="preserve"> </w:t>
      </w:r>
      <w:r w:rsidR="00A36AF3">
        <w:rPr>
          <w:u w:val="single"/>
        </w:rPr>
        <w:t>4</w:t>
      </w:r>
      <w:r>
        <w:rPr>
          <w:spacing w:val="-3"/>
          <w:u w:val="single"/>
        </w:rPr>
        <w:t xml:space="preserve"> </w:t>
      </w:r>
      <w:r>
        <w:t>чел.,</w:t>
      </w:r>
      <w:r>
        <w:rPr>
          <w:spacing w:val="1"/>
        </w:rPr>
        <w:t xml:space="preserve"> </w:t>
      </w:r>
      <w:r>
        <w:t>«против»</w:t>
      </w:r>
      <w:r>
        <w:rPr>
          <w:spacing w:val="-3"/>
          <w:u w:val="single"/>
        </w:rPr>
        <w:t xml:space="preserve"> </w:t>
      </w:r>
      <w:r>
        <w:rPr>
          <w:u w:val="single"/>
        </w:rPr>
        <w:t>0</w:t>
      </w:r>
      <w:r>
        <w:rPr>
          <w:spacing w:val="-2"/>
          <w:u w:val="single"/>
        </w:rPr>
        <w:t xml:space="preserve"> </w:t>
      </w:r>
      <w:r>
        <w:t>чел.,</w:t>
      </w:r>
      <w:r>
        <w:rPr>
          <w:spacing w:val="1"/>
        </w:rPr>
        <w:t xml:space="preserve"> </w:t>
      </w:r>
      <w:r>
        <w:t>«воздержались»</w:t>
      </w:r>
      <w:r>
        <w:rPr>
          <w:spacing w:val="-2"/>
          <w:u w:val="single"/>
        </w:rPr>
        <w:t xml:space="preserve"> </w:t>
      </w:r>
      <w:r>
        <w:rPr>
          <w:u w:val="single"/>
        </w:rPr>
        <w:t>0</w:t>
      </w:r>
      <w:r>
        <w:rPr>
          <w:spacing w:val="-1"/>
          <w:u w:val="single"/>
        </w:rPr>
        <w:t xml:space="preserve"> </w:t>
      </w:r>
      <w:r>
        <w:t>чел.</w:t>
      </w:r>
    </w:p>
    <w:p w:rsidR="00AE7F29" w:rsidRDefault="00AE7F29">
      <w:pPr>
        <w:jc w:val="both"/>
      </w:pPr>
    </w:p>
    <w:p w:rsidR="00B36F99" w:rsidRPr="00A36AF3" w:rsidRDefault="00B36F99" w:rsidP="00B36F99">
      <w:r>
        <w:t xml:space="preserve">Председатель комиссии                      </w:t>
      </w:r>
      <w:r w:rsidR="00292AED">
        <w:t xml:space="preserve">             </w:t>
      </w:r>
      <w:r w:rsidR="00A36AF3" w:rsidRPr="00A36AF3">
        <w:t>Магомедова Х.С.</w:t>
      </w:r>
      <w:r w:rsidRPr="00A36AF3">
        <w:t xml:space="preserve">                                                                  </w:t>
      </w:r>
      <w:r w:rsidR="00A36AF3" w:rsidRPr="00A36AF3">
        <w:t xml:space="preserve">                               </w:t>
      </w:r>
      <w:r w:rsidRPr="00A36AF3">
        <w:t xml:space="preserve">                                                                                                               Секретарь                                             </w:t>
      </w:r>
      <w:r w:rsidR="00292AED" w:rsidRPr="00A36AF3">
        <w:t xml:space="preserve">              </w:t>
      </w:r>
      <w:proofErr w:type="spellStart"/>
      <w:r w:rsidR="00A36AF3" w:rsidRPr="00A36AF3">
        <w:t>Муртазалиева</w:t>
      </w:r>
      <w:proofErr w:type="spellEnd"/>
      <w:r w:rsidR="00A36AF3" w:rsidRPr="00A36AF3">
        <w:t xml:space="preserve"> М.Г.</w:t>
      </w:r>
      <w:r w:rsidRPr="00A36AF3">
        <w:t xml:space="preserve">                                                                                                                                                      Члены комиссии                                  </w:t>
      </w:r>
      <w:r w:rsidR="00292AED" w:rsidRPr="00A36AF3">
        <w:t xml:space="preserve">              </w:t>
      </w:r>
      <w:r w:rsidR="00A36AF3" w:rsidRPr="00A36AF3">
        <w:t>Гамзатова Х.Ж.</w:t>
      </w:r>
    </w:p>
    <w:p w:rsidR="00B36F99" w:rsidRPr="00A36AF3" w:rsidRDefault="00B36F99" w:rsidP="00B36F99">
      <w:r w:rsidRPr="00A36AF3">
        <w:t xml:space="preserve">                                                               </w:t>
      </w:r>
      <w:r w:rsidR="00292AED" w:rsidRPr="00A36AF3">
        <w:t xml:space="preserve">              </w:t>
      </w:r>
      <w:r w:rsidR="00A36AF3" w:rsidRPr="00A36AF3">
        <w:t>Рухулаев М.М.</w:t>
      </w:r>
    </w:p>
    <w:p w:rsidR="00625712" w:rsidRDefault="00625712"/>
    <w:sectPr w:rsidR="00625712">
      <w:pgSz w:w="11910" w:h="16840"/>
      <w:pgMar w:top="1360" w:right="240" w:bottom="880" w:left="1400" w:header="0" w:footer="6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522" w:rsidRDefault="005A6522">
      <w:r>
        <w:separator/>
      </w:r>
    </w:p>
  </w:endnote>
  <w:endnote w:type="continuationSeparator" w:id="0">
    <w:p w:rsidR="005A6522" w:rsidRDefault="005A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F29" w:rsidRDefault="00C94ED5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6906260</wp:posOffset>
              </wp:positionH>
              <wp:positionV relativeFrom="page">
                <wp:posOffset>10062210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7F29" w:rsidRDefault="0062571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080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43.8pt;margin-top:792.3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" filled="f" stroked="f">
              <v:textbox inset="0,0,0,0">
                <w:txbxContent>
                  <w:p w:rsidR="00AE7F29" w:rsidRDefault="00625712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6080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522" w:rsidRDefault="005A6522">
      <w:r>
        <w:separator/>
      </w:r>
    </w:p>
  </w:footnote>
  <w:footnote w:type="continuationSeparator" w:id="0">
    <w:p w:rsidR="005A6522" w:rsidRDefault="005A6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B4E94"/>
    <w:multiLevelType w:val="hybridMultilevel"/>
    <w:tmpl w:val="B56A2DFA"/>
    <w:lvl w:ilvl="0" w:tplc="496AB63E">
      <w:numFmt w:val="bullet"/>
      <w:lvlText w:val=""/>
      <w:lvlJc w:val="left"/>
      <w:pPr>
        <w:ind w:left="101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F2D0FA">
      <w:numFmt w:val="bullet"/>
      <w:lvlText w:val="•"/>
      <w:lvlJc w:val="left"/>
      <w:pPr>
        <w:ind w:left="1944" w:hanging="348"/>
      </w:pPr>
      <w:rPr>
        <w:rFonts w:hint="default"/>
        <w:lang w:val="ru-RU" w:eastAsia="en-US" w:bidi="ar-SA"/>
      </w:rPr>
    </w:lvl>
    <w:lvl w:ilvl="2" w:tplc="A718D4F0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A72CF030">
      <w:numFmt w:val="bullet"/>
      <w:lvlText w:val="•"/>
      <w:lvlJc w:val="left"/>
      <w:pPr>
        <w:ind w:left="3793" w:hanging="348"/>
      </w:pPr>
      <w:rPr>
        <w:rFonts w:hint="default"/>
        <w:lang w:val="ru-RU" w:eastAsia="en-US" w:bidi="ar-SA"/>
      </w:rPr>
    </w:lvl>
    <w:lvl w:ilvl="4" w:tplc="02327154">
      <w:numFmt w:val="bullet"/>
      <w:lvlText w:val="•"/>
      <w:lvlJc w:val="left"/>
      <w:pPr>
        <w:ind w:left="4718" w:hanging="348"/>
      </w:pPr>
      <w:rPr>
        <w:rFonts w:hint="default"/>
        <w:lang w:val="ru-RU" w:eastAsia="en-US" w:bidi="ar-SA"/>
      </w:rPr>
    </w:lvl>
    <w:lvl w:ilvl="5" w:tplc="26CE0C14">
      <w:numFmt w:val="bullet"/>
      <w:lvlText w:val="•"/>
      <w:lvlJc w:val="left"/>
      <w:pPr>
        <w:ind w:left="5643" w:hanging="348"/>
      </w:pPr>
      <w:rPr>
        <w:rFonts w:hint="default"/>
        <w:lang w:val="ru-RU" w:eastAsia="en-US" w:bidi="ar-SA"/>
      </w:rPr>
    </w:lvl>
    <w:lvl w:ilvl="6" w:tplc="CCB2503A">
      <w:numFmt w:val="bullet"/>
      <w:lvlText w:val="•"/>
      <w:lvlJc w:val="left"/>
      <w:pPr>
        <w:ind w:left="6567" w:hanging="348"/>
      </w:pPr>
      <w:rPr>
        <w:rFonts w:hint="default"/>
        <w:lang w:val="ru-RU" w:eastAsia="en-US" w:bidi="ar-SA"/>
      </w:rPr>
    </w:lvl>
    <w:lvl w:ilvl="7" w:tplc="230CD04A">
      <w:numFmt w:val="bullet"/>
      <w:lvlText w:val="•"/>
      <w:lvlJc w:val="left"/>
      <w:pPr>
        <w:ind w:left="7492" w:hanging="348"/>
      </w:pPr>
      <w:rPr>
        <w:rFonts w:hint="default"/>
        <w:lang w:val="ru-RU" w:eastAsia="en-US" w:bidi="ar-SA"/>
      </w:rPr>
    </w:lvl>
    <w:lvl w:ilvl="8" w:tplc="5C4C4070">
      <w:numFmt w:val="bullet"/>
      <w:lvlText w:val="•"/>
      <w:lvlJc w:val="left"/>
      <w:pPr>
        <w:ind w:left="8417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29"/>
    <w:rsid w:val="000F1664"/>
    <w:rsid w:val="00182803"/>
    <w:rsid w:val="00292AED"/>
    <w:rsid w:val="005A6522"/>
    <w:rsid w:val="00625712"/>
    <w:rsid w:val="00640D93"/>
    <w:rsid w:val="00A36AF3"/>
    <w:rsid w:val="00AE7F29"/>
    <w:rsid w:val="00B36F99"/>
    <w:rsid w:val="00B6080D"/>
    <w:rsid w:val="00C94ED5"/>
    <w:rsid w:val="00EB0A91"/>
    <w:rsid w:val="00F06B48"/>
    <w:rsid w:val="00F4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96602F-64F5-4FDA-932A-FD29D9A2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7" w:lineRule="exact"/>
      <w:ind w:left="302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uiPriority w:val="1"/>
    <w:qFormat/>
    <w:pPr>
      <w:ind w:left="117" w:right="640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302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117" w:right="35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93" w:lineRule="exact"/>
      <w:ind w:left="1010" w:hanging="34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92A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2AE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KovalevaAD</dc:creator>
  <cp:lastModifiedBy>user</cp:lastModifiedBy>
  <cp:revision>4</cp:revision>
  <cp:lastPrinted>2022-11-25T08:53:00Z</cp:lastPrinted>
  <dcterms:created xsi:type="dcterms:W3CDTF">2022-11-25T08:51:00Z</dcterms:created>
  <dcterms:modified xsi:type="dcterms:W3CDTF">2022-11-28T14:29:00Z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